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1B" w:rsidRPr="00672809" w:rsidRDefault="005B1E1B" w:rsidP="005B1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809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5B1E1B" w:rsidRPr="00672809" w:rsidRDefault="005B1E1B" w:rsidP="005B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6789"/>
      </w:tblGrid>
      <w:tr w:rsidR="005B1E1B" w:rsidRPr="00672809" w:rsidTr="005B1E1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5B1E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809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5B1E1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809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5B1E1B" w:rsidRPr="00672809" w:rsidTr="005B1E1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5B1E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809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Default="005B1E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809">
              <w:rPr>
                <w:rFonts w:ascii="Times New Roman" w:hAnsi="Times New Roman" w:cs="Times New Roman"/>
                <w:sz w:val="28"/>
                <w:szCs w:val="28"/>
              </w:rPr>
              <w:t xml:space="preserve">6-05-0115-01 «Образование в области физической культуры», </w:t>
            </w:r>
            <w:proofErr w:type="spellStart"/>
            <w:r w:rsidRPr="00672809">
              <w:rPr>
                <w:rFonts w:ascii="Times New Roman" w:hAnsi="Times New Roman" w:cs="Times New Roman"/>
                <w:sz w:val="28"/>
                <w:szCs w:val="28"/>
              </w:rPr>
              <w:t>профилизация</w:t>
            </w:r>
            <w:proofErr w:type="spellEnd"/>
            <w:r w:rsidRPr="00672809">
              <w:rPr>
                <w:rFonts w:ascii="Times New Roman" w:hAnsi="Times New Roman" w:cs="Times New Roman"/>
                <w:sz w:val="28"/>
                <w:szCs w:val="28"/>
              </w:rPr>
              <w:t xml:space="preserve"> «Специальная подготовка»</w:t>
            </w:r>
          </w:p>
          <w:p w:rsidR="009E55B2" w:rsidRPr="00672809" w:rsidRDefault="009E55B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5B1E1B" w:rsidRPr="00672809" w:rsidTr="005B1E1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5B1E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809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5B1E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809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5B1E1B" w:rsidRPr="00672809" w:rsidTr="005B1E1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5B1E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809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5B1E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809">
              <w:rPr>
                <w:rFonts w:ascii="Times New Roman" w:hAnsi="Times New Roman" w:cs="Times New Roman"/>
                <w:sz w:val="28"/>
                <w:szCs w:val="28"/>
              </w:rPr>
              <w:t>1,2 семестр</w:t>
            </w:r>
            <w:r w:rsidR="006728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5B1E1B" w:rsidRPr="00672809" w:rsidTr="005B1E1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5B1E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80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67280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204 академических часа, из них – 128 аудиторных часов</w:t>
            </w:r>
          </w:p>
        </w:tc>
      </w:tr>
      <w:tr w:rsidR="005B1E1B" w:rsidRPr="00672809" w:rsidTr="005B1E1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5B1E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809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67280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зачётных единиц</w:t>
            </w:r>
            <w:r w:rsidR="005B1E1B" w:rsidRPr="0067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1E1B" w:rsidRPr="00672809" w:rsidTr="005B1E1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5B1E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809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5B1E1B">
            <w:pPr>
              <w:spacing w:after="200"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7280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Введение в языкознание</w:t>
            </w:r>
          </w:p>
        </w:tc>
      </w:tr>
      <w:tr w:rsidR="005B1E1B" w:rsidRPr="00672809" w:rsidTr="005B1E1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5B1E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809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Default="0042505E" w:rsidP="0042505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учебной дисциплине «Иностранный язык» предусматривает практическое овладение студентами иностранным языком на основе формирования у них комплекса лингвистических знаний, речевых и коммуникативных навыков и умений в различных видах речевой деятельности в рамках основных сфер общения.</w:t>
            </w:r>
          </w:p>
          <w:p w:rsidR="0042505E" w:rsidRDefault="0042505E" w:rsidP="0042505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Главная цель обучения иностранным языкам – формирование иноязычной коммуникативной компетенции</w:t>
            </w:r>
            <w:r w:rsidR="009E0BDE" w:rsidRPr="009E0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будущего специалиста, позволяющей использовать иностранный язык как средство профессионального и межличностного общения. </w:t>
            </w:r>
          </w:p>
          <w:p w:rsidR="0042505E" w:rsidRDefault="0042505E" w:rsidP="0042505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В процессе достижения этой цели необходимо решить следующие коммуникативные, когнитивные и развивающие задачи. </w:t>
            </w:r>
          </w:p>
          <w:p w:rsidR="0042505E" w:rsidRDefault="0042505E" w:rsidP="0042505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Коммуникативные задачи предполагают формирование практических умений и навыков: </w:t>
            </w:r>
          </w:p>
          <w:p w:rsidR="0042505E" w:rsidRDefault="0042505E" w:rsidP="0042505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беглое чтение и понимание учебных адаптированных текстов в соответствующей отрасли знаний на иностранном языке; </w:t>
            </w:r>
          </w:p>
          <w:p w:rsidR="0042505E" w:rsidRDefault="0042505E" w:rsidP="0042505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оформление извлеченной из иностранных источников информации в виде перевода, доклада, реферата, аннотации или резюме; </w:t>
            </w:r>
          </w:p>
          <w:p w:rsidR="0042505E" w:rsidRDefault="0042505E" w:rsidP="0042505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устное общение в монологической и диалогической форме по социокультурным вопросам и тематике специальности; </w:t>
            </w:r>
          </w:p>
          <w:p w:rsidR="0042505E" w:rsidRDefault="0042505E" w:rsidP="0042505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общение по тематике, связанной с профессиональной деятельностью студента. </w:t>
            </w:r>
          </w:p>
          <w:p w:rsidR="0042505E" w:rsidRDefault="0042505E" w:rsidP="0042505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Когнитивные задачи предполагают: </w:t>
            </w:r>
          </w:p>
          <w:p w:rsidR="0042505E" w:rsidRDefault="0042505E" w:rsidP="0042505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понимание значения терминов, необходимых для лексического, стилистического и грамматического анализа текстов, умение находить общеупотребительную и тер</w:t>
            </w:r>
            <w:r w:rsidR="00E25457">
              <w:rPr>
                <w:rFonts w:ascii="Times New Roman" w:hAnsi="Times New Roman"/>
                <w:sz w:val="28"/>
                <w:szCs w:val="28"/>
              </w:rPr>
              <w:t>минологическую лексику в научно</w:t>
            </w:r>
            <w:r w:rsidR="00E25457" w:rsidRPr="00E2545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25457">
              <w:rPr>
                <w:rFonts w:ascii="Times New Roman" w:hAnsi="Times New Roman"/>
                <w:sz w:val="28"/>
                <w:szCs w:val="28"/>
              </w:rPr>
              <w:t xml:space="preserve">популярных, и профессионально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ориентированных текстах; </w:t>
            </w:r>
          </w:p>
          <w:p w:rsidR="0042505E" w:rsidRDefault="0042505E" w:rsidP="0042505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развитие умений и навыков выполнять разные языковые операции с учебным страноведческим, культурологи</w:t>
            </w:r>
            <w:r w:rsidR="00E25457">
              <w:rPr>
                <w:rFonts w:ascii="Times New Roman" w:hAnsi="Times New Roman"/>
                <w:sz w:val="28"/>
                <w:szCs w:val="28"/>
              </w:rPr>
              <w:t>ческим, общетехническим, научно – популярным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текстом (анализ, синтез, аргументирование, обобщение и вывод, комментирование). </w:t>
            </w:r>
          </w:p>
          <w:p w:rsidR="0042505E" w:rsidRDefault="0042505E" w:rsidP="0042505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задачи предполагают: </w:t>
            </w:r>
          </w:p>
          <w:p w:rsidR="0042505E" w:rsidRDefault="0042505E" w:rsidP="0042505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развитие у студентов способности четко и ясно излагать свою </w:t>
            </w:r>
            <w:r w:rsidR="00E25457">
              <w:rPr>
                <w:rFonts w:ascii="Times New Roman" w:hAnsi="Times New Roman"/>
                <w:sz w:val="28"/>
                <w:szCs w:val="28"/>
              </w:rPr>
              <w:t xml:space="preserve">точку зрения по учебной, научно – </w:t>
            </w:r>
            <w:r>
              <w:rPr>
                <w:rFonts w:ascii="Times New Roman" w:hAnsi="Times New Roman"/>
                <w:sz w:val="28"/>
                <w:szCs w:val="28"/>
              </w:rPr>
              <w:t>популярной проблеме обс</w:t>
            </w:r>
            <w:r w:rsidR="00E25457">
              <w:rPr>
                <w:rFonts w:ascii="Times New Roman" w:hAnsi="Times New Roman"/>
                <w:sz w:val="28"/>
                <w:szCs w:val="28"/>
              </w:rPr>
              <w:t xml:space="preserve">уждаемой зрения профессионально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ориентированного характера на иностранном языке, </w:t>
            </w:r>
          </w:p>
          <w:p w:rsidR="0042505E" w:rsidRDefault="0042505E" w:rsidP="0042505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обеспечение студентам возможности участия в разных формах научных конференций; </w:t>
            </w:r>
          </w:p>
          <w:p w:rsidR="0042505E" w:rsidRDefault="0042505E" w:rsidP="0042505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усиление практической направленности в подготовке будущих кадров с использованием банков современных интерактивных технологий обучения (проекты, деловые игры, комплексы коммуникативных заданий упражнений); </w:t>
            </w:r>
          </w:p>
          <w:p w:rsidR="005B1E1B" w:rsidRPr="009E0BDE" w:rsidRDefault="009E0BDE" w:rsidP="009E0BD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9E0BD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2505E" w:rsidRPr="009E0BDE">
              <w:rPr>
                <w:rFonts w:ascii="Times New Roman" w:hAnsi="Times New Roman"/>
                <w:sz w:val="28"/>
                <w:szCs w:val="28"/>
              </w:rPr>
              <w:t>нацеленность будущих кадров для практической работы в инновационной сфере профессиональной деятельности, на их обучение в магистратуре по приоритетным направлениям</w:t>
            </w:r>
          </w:p>
        </w:tc>
      </w:tr>
      <w:tr w:rsidR="005B1E1B" w:rsidRPr="00672809" w:rsidTr="005B1E1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5B1E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8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обучения (знать, </w:t>
            </w:r>
            <w:r w:rsidRPr="006728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2E" w:rsidRPr="00672809" w:rsidRDefault="008866C7" w:rsidP="0078032E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>з</w:t>
            </w:r>
            <w:r w:rsidR="0078032E" w:rsidRPr="0067280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нать:</w:t>
            </w:r>
            <w:r w:rsidR="0078032E" w:rsidRPr="00672809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</w:p>
          <w:p w:rsidR="0078032E" w:rsidRPr="00672809" w:rsidRDefault="00672809" w:rsidP="0078032E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 xml:space="preserve">– </w:t>
            </w:r>
            <w:r w:rsidR="0078032E" w:rsidRPr="00672809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основные фонетические, грамматические и лексические правила, позволяющие использовать иностранный язык как средство общения;</w:t>
            </w:r>
          </w:p>
          <w:p w:rsidR="0078032E" w:rsidRPr="00672809" w:rsidRDefault="00672809" w:rsidP="0078032E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78032E" w:rsidRPr="00672809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особенности профессионально – ориентированной письменной и устной речи;</w:t>
            </w:r>
          </w:p>
          <w:p w:rsidR="0078032E" w:rsidRPr="00672809" w:rsidRDefault="0078032E" w:rsidP="0078032E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67280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уметь:</w:t>
            </w:r>
          </w:p>
          <w:p w:rsidR="0078032E" w:rsidRPr="00672809" w:rsidRDefault="00672809" w:rsidP="0078032E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78032E" w:rsidRPr="00672809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понимать тексты на темы, связанные с профессиональной деятельностью;</w:t>
            </w:r>
          </w:p>
          <w:p w:rsidR="0078032E" w:rsidRPr="00672809" w:rsidRDefault="00672809" w:rsidP="0078032E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78032E" w:rsidRPr="00672809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находить необходимую информацию общего характера в таких материалах для каждодневного использования как письма, брошюры и короткие официальные документы;</w:t>
            </w:r>
          </w:p>
          <w:p w:rsidR="0078032E" w:rsidRPr="00672809" w:rsidRDefault="00672809" w:rsidP="0078032E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78032E" w:rsidRPr="00672809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уверенно общаться на профессиональные темы из области личных профессиональных интересов;</w:t>
            </w:r>
          </w:p>
          <w:p w:rsidR="0078032E" w:rsidRPr="00672809" w:rsidRDefault="00672809" w:rsidP="0078032E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78032E" w:rsidRPr="00672809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пользоваться первичными навыками деловой переписки и оформления документации и использованием современных технологий;</w:t>
            </w:r>
          </w:p>
          <w:p w:rsidR="0078032E" w:rsidRPr="00672809" w:rsidRDefault="00672809" w:rsidP="0078032E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78032E" w:rsidRPr="00672809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переводить аутентичные тексты по специальности с иностранного языка на родной язык с использования словаря и справочников;</w:t>
            </w:r>
          </w:p>
          <w:p w:rsidR="0078032E" w:rsidRPr="00672809" w:rsidRDefault="0078032E" w:rsidP="0078032E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67280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владеть:</w:t>
            </w:r>
          </w:p>
          <w:p w:rsidR="0078032E" w:rsidRPr="00672809" w:rsidRDefault="00672809" w:rsidP="0078032E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78032E" w:rsidRPr="00672809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всеми видами чтения для работы со специализированной аутентичной литературой;</w:t>
            </w:r>
          </w:p>
          <w:p w:rsidR="0078032E" w:rsidRPr="00672809" w:rsidRDefault="00672809" w:rsidP="0078032E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78032E" w:rsidRPr="00672809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навыками и умениями профессионально – ориентированной диалогической и монологической речи;</w:t>
            </w:r>
          </w:p>
          <w:p w:rsidR="005B1E1B" w:rsidRPr="00672809" w:rsidRDefault="00672809" w:rsidP="0078032E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78032E" w:rsidRPr="00672809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владеть навыками работы со справочниками по соответствующей отрасли науки.</w:t>
            </w:r>
          </w:p>
        </w:tc>
      </w:tr>
      <w:tr w:rsidR="005B1E1B" w:rsidRPr="00672809" w:rsidTr="005B1E1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5B1E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8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9E0BDE" w:rsidP="00E2545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25457">
              <w:rPr>
                <w:rFonts w:ascii="Times New Roman" w:hAnsi="Times New Roman"/>
                <w:sz w:val="28"/>
                <w:szCs w:val="28"/>
              </w:rPr>
              <w:t>К</w:t>
            </w:r>
            <w:r w:rsidR="000C0E0C" w:rsidRPr="000C0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C0E0C" w:rsidRPr="00E25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457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672809">
              <w:rPr>
                <w:rFonts w:ascii="Times New Roman" w:hAnsi="Times New Roman"/>
                <w:sz w:val="28"/>
                <w:szCs w:val="28"/>
              </w:rPr>
              <w:t xml:space="preserve"> Осуществлять коммуникации на иностранном языке для решения задач межличностного, межкультурного взаимодействия.</w:t>
            </w:r>
          </w:p>
        </w:tc>
      </w:tr>
      <w:tr w:rsidR="005B1E1B" w:rsidRPr="00672809" w:rsidTr="005B1E1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5B1E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809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B" w:rsidRPr="00672809" w:rsidRDefault="009E55B2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 семестре – зачё</w:t>
            </w:r>
            <w:r w:rsidR="005B1E1B" w:rsidRPr="00672809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 w:rsidR="00672809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="005B1E1B" w:rsidRPr="00672809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  <w:r w:rsidR="006728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66C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B1E1B" w:rsidRPr="00672809">
              <w:rPr>
                <w:rFonts w:ascii="Times New Roman" w:hAnsi="Times New Roman" w:cs="Times New Roman"/>
                <w:sz w:val="28"/>
                <w:szCs w:val="28"/>
              </w:rPr>
              <w:t xml:space="preserve"> экзамен </w:t>
            </w:r>
          </w:p>
        </w:tc>
      </w:tr>
    </w:tbl>
    <w:p w:rsidR="005B1E1B" w:rsidRPr="00672809" w:rsidRDefault="005B1E1B" w:rsidP="005B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E1B" w:rsidRPr="00672809" w:rsidRDefault="005B1E1B" w:rsidP="005B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E1B" w:rsidRPr="00672809" w:rsidRDefault="005B1E1B" w:rsidP="005B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72809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672809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72809">
        <w:rPr>
          <w:rFonts w:ascii="Times New Roman" w:hAnsi="Times New Roman" w:cs="Times New Roman"/>
          <w:sz w:val="28"/>
          <w:szCs w:val="28"/>
        </w:rPr>
        <w:tab/>
      </w:r>
      <w:r w:rsidRPr="00672809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 w:rsidR="00E63613">
        <w:rPr>
          <w:rFonts w:ascii="Times New Roman" w:hAnsi="Times New Roman" w:cs="Times New Roman"/>
          <w:sz w:val="28"/>
          <w:szCs w:val="28"/>
        </w:rPr>
        <w:t>Т.Н.Талецкая</w:t>
      </w:r>
      <w:proofErr w:type="spellEnd"/>
    </w:p>
    <w:p w:rsidR="005B1E1B" w:rsidRPr="00672809" w:rsidRDefault="005B1E1B" w:rsidP="005B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E1B" w:rsidRPr="00672809" w:rsidRDefault="005B1E1B" w:rsidP="005B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809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672809">
        <w:rPr>
          <w:rFonts w:ascii="Times New Roman" w:hAnsi="Times New Roman" w:cs="Times New Roman"/>
          <w:sz w:val="28"/>
          <w:szCs w:val="28"/>
        </w:rPr>
        <w:tab/>
      </w:r>
      <w:r w:rsidRPr="00672809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5B1E1B" w:rsidRPr="00672809" w:rsidRDefault="005B1E1B" w:rsidP="005B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E1B" w:rsidRPr="00672809" w:rsidRDefault="005B1E1B" w:rsidP="005B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E1B" w:rsidRPr="00672809" w:rsidRDefault="005B1E1B" w:rsidP="005B1E1B">
      <w:pPr>
        <w:rPr>
          <w:rFonts w:ascii="Times New Roman" w:hAnsi="Times New Roman" w:cs="Times New Roman"/>
          <w:sz w:val="28"/>
          <w:szCs w:val="28"/>
        </w:rPr>
      </w:pPr>
    </w:p>
    <w:p w:rsidR="005B1E1B" w:rsidRDefault="005B1E1B" w:rsidP="005B1E1B"/>
    <w:p w:rsidR="001A3541" w:rsidRDefault="001A3541"/>
    <w:sectPr w:rsidR="001A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6DC5"/>
    <w:multiLevelType w:val="hybridMultilevel"/>
    <w:tmpl w:val="4956C134"/>
    <w:lvl w:ilvl="0" w:tplc="7062C760">
      <w:start w:val="1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71"/>
    <w:rsid w:val="000C0E0C"/>
    <w:rsid w:val="001216DF"/>
    <w:rsid w:val="001A3541"/>
    <w:rsid w:val="002B4D72"/>
    <w:rsid w:val="0042505E"/>
    <w:rsid w:val="005B1E1B"/>
    <w:rsid w:val="00672809"/>
    <w:rsid w:val="0078032E"/>
    <w:rsid w:val="008866C7"/>
    <w:rsid w:val="00935671"/>
    <w:rsid w:val="009E0BDE"/>
    <w:rsid w:val="009E55B2"/>
    <w:rsid w:val="00B32611"/>
    <w:rsid w:val="00DB6C09"/>
    <w:rsid w:val="00E25457"/>
    <w:rsid w:val="00E6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7DD00-BD2E-48A2-B6D7-07E37064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E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C09"/>
    <w:pPr>
      <w:spacing w:line="252" w:lineRule="auto"/>
      <w:ind w:left="720"/>
      <w:contextualSpacing/>
    </w:pPr>
  </w:style>
  <w:style w:type="paragraph" w:styleId="a5">
    <w:name w:val="No Spacing"/>
    <w:uiPriority w:val="1"/>
    <w:qFormat/>
    <w:rsid w:val="004250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15</cp:revision>
  <dcterms:created xsi:type="dcterms:W3CDTF">2024-10-02T08:25:00Z</dcterms:created>
  <dcterms:modified xsi:type="dcterms:W3CDTF">2024-11-18T05:59:00Z</dcterms:modified>
</cp:coreProperties>
</file>